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2C7D" w14:textId="559C0801" w:rsidR="00E50EAD" w:rsidRPr="00E50EAD" w:rsidRDefault="00914E54" w:rsidP="00B24DF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iCs/>
          <w:color w:val="auto"/>
          <w:sz w:val="21"/>
          <w:szCs w:val="21"/>
        </w:rPr>
      </w:pPr>
      <w:r>
        <w:rPr>
          <w:rFonts w:cs="Arial"/>
          <w:i w:val="0"/>
          <w:color w:val="auto"/>
          <w:sz w:val="21"/>
          <w:szCs w:val="21"/>
        </w:rPr>
        <w:t>30</w:t>
      </w:r>
      <w:r w:rsidR="00E50EAD" w:rsidRPr="002D3AA8">
        <w:rPr>
          <w:rFonts w:cs="Arial"/>
          <w:i w:val="0"/>
          <w:color w:val="auto"/>
          <w:sz w:val="21"/>
          <w:szCs w:val="21"/>
        </w:rPr>
        <w:t xml:space="preserve">. - ANEXO </w:t>
      </w:r>
      <w:r w:rsidR="00E50EAD">
        <w:rPr>
          <w:rFonts w:cs="Arial"/>
          <w:i w:val="0"/>
          <w:color w:val="auto"/>
          <w:sz w:val="21"/>
          <w:szCs w:val="21"/>
        </w:rPr>
        <w:t>X</w:t>
      </w:r>
      <w:r>
        <w:rPr>
          <w:rFonts w:cs="Arial"/>
          <w:i w:val="0"/>
          <w:color w:val="auto"/>
          <w:sz w:val="21"/>
          <w:szCs w:val="21"/>
        </w:rPr>
        <w:t>II</w:t>
      </w:r>
      <w:r w:rsidR="00E50EAD" w:rsidRPr="002D3AA8">
        <w:rPr>
          <w:rFonts w:cs="Arial"/>
          <w:i w:val="0"/>
          <w:color w:val="auto"/>
          <w:sz w:val="21"/>
          <w:szCs w:val="21"/>
        </w:rPr>
        <w:t xml:space="preserve"> - </w:t>
      </w:r>
      <w:r w:rsidR="00E50EAD" w:rsidRPr="00E50EAD">
        <w:rPr>
          <w:rFonts w:cs="Arial"/>
          <w:i w:val="0"/>
          <w:iCs/>
          <w:color w:val="auto"/>
          <w:sz w:val="21"/>
          <w:szCs w:val="21"/>
        </w:rPr>
        <w:t>MODELO DE DECLARAÇÃO DE ENQUADRAMENTO COMO MICROEMPRESA OU EMPRESA DE PEQUENO PORTE.</w:t>
      </w:r>
    </w:p>
    <w:p w14:paraId="45E190D8" w14:textId="77777777" w:rsidR="00E50EAD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</w:p>
    <w:p w14:paraId="08177B2A" w14:textId="77777777" w:rsidR="00E50EAD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</w:p>
    <w:p w14:paraId="389720ED" w14:textId="797E9498" w:rsidR="00E50EAD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 xml:space="preserve">AO SERVIÇO NACIONAL DE APRENDIZAGEM RURAL - SENAR-AR/RR. </w:t>
      </w:r>
    </w:p>
    <w:p w14:paraId="18D6F1F3" w14:textId="77777777" w:rsidR="00E50EAD" w:rsidRPr="002D3AA8" w:rsidRDefault="00E50EAD" w:rsidP="00E50EA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367EC83A" w14:textId="6F6574C5" w:rsidR="00E50EAD" w:rsidRDefault="00E50EAD" w:rsidP="00E50EAD">
      <w:pPr>
        <w:pStyle w:val="Ttulo"/>
        <w:spacing w:line="276" w:lineRule="auto"/>
        <w:jc w:val="both"/>
        <w:rPr>
          <w:rFonts w:cs="Arial"/>
          <w:bCs/>
          <w:sz w:val="21"/>
          <w:szCs w:val="21"/>
        </w:rPr>
      </w:pPr>
      <w:r w:rsidRPr="00E50EAD">
        <w:rPr>
          <w:rFonts w:cs="Arial"/>
          <w:bCs/>
          <w:sz w:val="21"/>
          <w:szCs w:val="21"/>
        </w:rPr>
        <w:t>CARTA CONVITE Nº 001/202</w:t>
      </w:r>
      <w:r w:rsidR="00B24DF1">
        <w:rPr>
          <w:rFonts w:cs="Arial"/>
          <w:bCs/>
          <w:sz w:val="21"/>
          <w:szCs w:val="21"/>
        </w:rPr>
        <w:t>1</w:t>
      </w:r>
      <w:r w:rsidRPr="00E50EAD">
        <w:rPr>
          <w:rFonts w:cs="Arial"/>
          <w:bCs/>
          <w:sz w:val="21"/>
          <w:szCs w:val="21"/>
        </w:rPr>
        <w:t>.</w:t>
      </w:r>
    </w:p>
    <w:p w14:paraId="5E23F45F" w14:textId="2462B99A" w:rsidR="00E50EAD" w:rsidRDefault="00E50EAD" w:rsidP="00E50EAD">
      <w:pPr>
        <w:pStyle w:val="Ttulo"/>
        <w:spacing w:line="276" w:lineRule="auto"/>
        <w:jc w:val="both"/>
        <w:rPr>
          <w:rFonts w:cs="Arial"/>
          <w:bCs/>
          <w:sz w:val="21"/>
          <w:szCs w:val="21"/>
        </w:rPr>
      </w:pPr>
    </w:p>
    <w:p w14:paraId="5CE40D67" w14:textId="2E0C3157" w:rsidR="00E50EAD" w:rsidRPr="00E50EAD" w:rsidRDefault="00E50EAD" w:rsidP="00E50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 xml:space="preserve">A ________(nome da empresa)________, inscrita no CNPJ Nº._______________, por intermédio de seu representante legal o (a) Senhor (a) _________________, portador (a) da Carteira de Identidade Nº. _________ e de CPF Nº. _______________ DECLARA, para fins do disposto no </w:t>
      </w:r>
      <w:r w:rsidRPr="00E50EAD">
        <w:rPr>
          <w:rFonts w:ascii="Arial" w:hAnsi="Arial" w:cs="Arial"/>
          <w:bCs/>
          <w:sz w:val="21"/>
          <w:szCs w:val="21"/>
        </w:rPr>
        <w:t>Edital</w:t>
      </w:r>
      <w:r w:rsidRPr="00E50EAD">
        <w:rPr>
          <w:rFonts w:ascii="Arial" w:hAnsi="Arial" w:cs="Arial"/>
          <w:sz w:val="21"/>
          <w:szCs w:val="21"/>
        </w:rPr>
        <w:t xml:space="preserve"> da </w:t>
      </w:r>
      <w:r w:rsidRPr="00E50EAD">
        <w:rPr>
          <w:rFonts w:ascii="Arial" w:hAnsi="Arial" w:cs="Arial"/>
          <w:b/>
          <w:sz w:val="21"/>
          <w:szCs w:val="21"/>
        </w:rPr>
        <w:t>Carta Convite Nº. 001/20</w:t>
      </w:r>
      <w:r w:rsidR="003E6411">
        <w:rPr>
          <w:rFonts w:ascii="Arial" w:hAnsi="Arial" w:cs="Arial"/>
          <w:b/>
          <w:sz w:val="21"/>
          <w:szCs w:val="21"/>
        </w:rPr>
        <w:t>2</w:t>
      </w:r>
      <w:r w:rsidR="00B24DF1">
        <w:rPr>
          <w:rFonts w:ascii="Arial" w:hAnsi="Arial" w:cs="Arial"/>
          <w:b/>
          <w:sz w:val="21"/>
          <w:szCs w:val="21"/>
        </w:rPr>
        <w:t>1</w:t>
      </w:r>
      <w:r w:rsidRPr="00E50EAD">
        <w:rPr>
          <w:rFonts w:ascii="Arial" w:hAnsi="Arial" w:cs="Arial"/>
          <w:sz w:val="21"/>
          <w:szCs w:val="21"/>
        </w:rPr>
        <w:t>, sob as sanções administrativas cabíveis e sob penas da Lei, que esta empresa, na presente data, é considerada:</w:t>
      </w:r>
    </w:p>
    <w:p w14:paraId="33E31E5B" w14:textId="77777777" w:rsidR="00E50EAD" w:rsidRPr="00E50EAD" w:rsidRDefault="00E50EAD" w:rsidP="00E50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105F27" w14:textId="77777777" w:rsidR="00E50EAD" w:rsidRPr="00E50EAD" w:rsidRDefault="00E50EAD" w:rsidP="00E50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(   ) MICROEMPRESA, conforme Inciso I, art. 3º da Lei Complementar nº. 123/2006;</w:t>
      </w:r>
    </w:p>
    <w:p w14:paraId="2E1F29B2" w14:textId="4A22753E" w:rsidR="00E50EAD" w:rsidRDefault="00E50EAD" w:rsidP="00E50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(  ) EMPRESA DE PEQUENO PORTE, conforme inciso II, art. 3º da lei Complementar nº. 123/2006.</w:t>
      </w:r>
    </w:p>
    <w:p w14:paraId="26F8A464" w14:textId="77777777" w:rsidR="003E6411" w:rsidRPr="00E50EAD" w:rsidRDefault="003E6411" w:rsidP="00E50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8F52EC" w14:textId="77777777" w:rsidR="00E50EAD" w:rsidRPr="00E50EAD" w:rsidRDefault="00E50EAD" w:rsidP="00E50EAD">
      <w:pPr>
        <w:pStyle w:val="Corpodetexto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E50EAD">
        <w:rPr>
          <w:rFonts w:cs="Arial"/>
          <w:sz w:val="21"/>
          <w:szCs w:val="21"/>
        </w:rPr>
        <w:t>DECLARA ainda que a empresa está excluída das vedações constantes do parágrafo 4º do artigo 3º da Lei Complementar nº 123, de 14 de dezembro de 2006.</w:t>
      </w:r>
    </w:p>
    <w:p w14:paraId="216D2FF5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4D5862B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E891A5B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CC4DCEB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75BDE44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A6AA7B4" w14:textId="7D706B33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Boa Vista - RR, _____ /_____ /20</w:t>
      </w:r>
      <w:r w:rsidR="003E6411">
        <w:rPr>
          <w:rFonts w:ascii="Arial" w:hAnsi="Arial" w:cs="Arial"/>
          <w:sz w:val="21"/>
          <w:szCs w:val="21"/>
        </w:rPr>
        <w:t>2</w:t>
      </w:r>
      <w:r w:rsidR="00B24DF1">
        <w:rPr>
          <w:rFonts w:ascii="Arial" w:hAnsi="Arial" w:cs="Arial"/>
          <w:sz w:val="21"/>
          <w:szCs w:val="21"/>
        </w:rPr>
        <w:t>1</w:t>
      </w:r>
      <w:r w:rsidRPr="00E50EAD">
        <w:rPr>
          <w:rFonts w:ascii="Arial" w:hAnsi="Arial" w:cs="Arial"/>
          <w:sz w:val="21"/>
          <w:szCs w:val="21"/>
        </w:rPr>
        <w:t>.</w:t>
      </w:r>
    </w:p>
    <w:p w14:paraId="28B0656E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122FF9EA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55934E63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0F3317A4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361EA2BB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5055A398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0071D8E3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2A9A27B3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6F1D072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35D6A9A0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E50EAD">
        <w:rPr>
          <w:rFonts w:ascii="Arial" w:hAnsi="Arial" w:cs="Arial"/>
          <w:bCs/>
          <w:sz w:val="21"/>
          <w:szCs w:val="21"/>
        </w:rPr>
        <w:t>(INCLUIR NOME DO REPRESENTANTE LEGAL DA CONTRATADA)</w:t>
      </w:r>
    </w:p>
    <w:p w14:paraId="07363944" w14:textId="0B11A90A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 xml:space="preserve">(Nº DO CPF </w:t>
      </w:r>
      <w:r w:rsidR="003E6411" w:rsidRPr="00E50EAD">
        <w:rPr>
          <w:rFonts w:ascii="Arial" w:hAnsi="Arial" w:cs="Arial"/>
          <w:sz w:val="21"/>
          <w:szCs w:val="21"/>
        </w:rPr>
        <w:t>e DA</w:t>
      </w:r>
      <w:r w:rsidRPr="00E50EAD">
        <w:rPr>
          <w:rFonts w:ascii="Arial" w:hAnsi="Arial" w:cs="Arial"/>
          <w:sz w:val="21"/>
          <w:szCs w:val="21"/>
        </w:rPr>
        <w:t xml:space="preserve"> CARTEIRA DE IDENTIDADE COM INDICAÇÃO DO ÓRGÃO EXPEDIDOR).</w:t>
      </w:r>
    </w:p>
    <w:p w14:paraId="463FACE3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3D84960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b/>
          <w:bCs/>
          <w:sz w:val="21"/>
          <w:szCs w:val="21"/>
        </w:rPr>
        <w:t>OBS.:</w:t>
      </w:r>
      <w:r w:rsidRPr="00E50EAD">
        <w:rPr>
          <w:rFonts w:ascii="Arial" w:hAnsi="Arial" w:cs="Arial"/>
          <w:sz w:val="21"/>
          <w:szCs w:val="21"/>
        </w:rPr>
        <w:t xml:space="preserve"> A declaração acima deverá ser assinalada com um “X”, ratificando a condição jurídica da empresa licitante.</w:t>
      </w:r>
    </w:p>
    <w:p w14:paraId="6B83913C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14:paraId="31678ED4" w14:textId="77777777" w:rsidR="00E50EAD" w:rsidRPr="00E50EAD" w:rsidRDefault="00E50EAD" w:rsidP="00E50EAD">
      <w:pPr>
        <w:widowControl w:val="0"/>
        <w:tabs>
          <w:tab w:val="num" w:pos="0"/>
          <w:tab w:val="left" w:pos="28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E50EAD">
        <w:rPr>
          <w:rFonts w:ascii="Arial" w:hAnsi="Arial" w:cs="Arial"/>
          <w:b/>
          <w:bCs/>
          <w:sz w:val="21"/>
          <w:szCs w:val="21"/>
          <w:u w:val="single"/>
        </w:rPr>
        <w:t>OBSERVAÇÕES IMPORTANTES:</w:t>
      </w:r>
    </w:p>
    <w:p w14:paraId="7A7721A8" w14:textId="64AF4C1A" w:rsidR="00E50EAD" w:rsidRDefault="00E50EAD" w:rsidP="00E50EAD">
      <w:pPr>
        <w:pStyle w:val="Ttulo"/>
        <w:spacing w:line="276" w:lineRule="auto"/>
        <w:jc w:val="both"/>
        <w:rPr>
          <w:rFonts w:cs="Arial"/>
          <w:b w:val="0"/>
          <w:bCs/>
          <w:sz w:val="21"/>
          <w:szCs w:val="21"/>
        </w:rPr>
      </w:pPr>
      <w:r w:rsidRPr="00E50EAD">
        <w:rPr>
          <w:rFonts w:cs="Arial"/>
          <w:b w:val="0"/>
          <w:bCs/>
          <w:sz w:val="21"/>
          <w:szCs w:val="21"/>
        </w:rPr>
        <w:t>Encartar esta Declaração Junto ao Credenciamento, ou seja, fora dos Envelopes nº. 01 – PROPOSTA DE PREÇOS e nº. 02 – DOCUMENTAÇÃO.</w:t>
      </w:r>
    </w:p>
    <w:p w14:paraId="34075C2F" w14:textId="77777777" w:rsidR="00F907CE" w:rsidRPr="00E50EAD" w:rsidRDefault="00F907CE" w:rsidP="00E50EAD">
      <w:pPr>
        <w:pStyle w:val="Ttulo"/>
        <w:spacing w:line="276" w:lineRule="auto"/>
        <w:jc w:val="both"/>
        <w:rPr>
          <w:rFonts w:cs="Arial"/>
          <w:b w:val="0"/>
          <w:bCs/>
          <w:sz w:val="21"/>
          <w:szCs w:val="21"/>
        </w:rPr>
      </w:pPr>
    </w:p>
    <w:p w14:paraId="4C5B4CF6" w14:textId="6882A761" w:rsidR="00E50EAD" w:rsidRDefault="00F907CE">
      <w:pPr>
        <w:spacing w:after="160" w:line="259" w:lineRule="auto"/>
        <w:rPr>
          <w:b/>
          <w:bCs/>
          <w:sz w:val="21"/>
          <w:szCs w:val="21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624404">
        <w:rPr>
          <w:rFonts w:ascii="Arial" w:hAnsi="Arial" w:cs="Arial"/>
          <w:sz w:val="21"/>
          <w:szCs w:val="21"/>
          <w:u w:val="single"/>
        </w:rPr>
        <w:t>A declaração deverá ser apresentada em papel timbrado ou com o carimbo do CNPJ da empresa.</w:t>
      </w:r>
    </w:p>
    <w:sectPr w:rsidR="00E50EAD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5C2ED921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B24DF1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2F086D78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B24DF1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B3999"/>
    <w:rsid w:val="000C5244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0D88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91F77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4E54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24DF1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C2516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5</cp:revision>
  <cp:lastPrinted>2020-09-15T13:27:00Z</cp:lastPrinted>
  <dcterms:created xsi:type="dcterms:W3CDTF">2020-09-15T13:33:00Z</dcterms:created>
  <dcterms:modified xsi:type="dcterms:W3CDTF">2021-11-23T21:36:00Z</dcterms:modified>
</cp:coreProperties>
</file>